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77D" w:rsidRDefault="0010277D" w:rsidP="0010277D">
      <w:pPr>
        <w:pStyle w:val="Standard"/>
        <w:jc w:val="center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Прямоугольник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bkTRg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">
                <v:stroke joinstyle="round"/>
                <o:lock v:ext="edit" selection="t"/>
              </v:rect>
            </w:pict>
          </mc:Fallback>
        </mc:AlternateContent>
      </w:r>
      <w:r>
        <w:rPr>
          <w:noProof/>
        </w:rPr>
        <w:object w:dxaOrig="886" w:dyaOrig="1137">
          <v:rect id="ОбъектOLE1" o:spid="_x0000_i1025" style="width:33.75pt;height:43.5pt;visibility:visible;mso-wrap-distance-left:7.05pt;mso-wrap-distance-top:7.05pt;mso-wrap-distance-right:7.05pt;mso-wrap-distance-bottom:7.05pt" o:ole="" o:preferrelative="t" filled="f" stroked="f">
            <v:imagedata r:id="rId8" o:title="image1"/>
          </v:rect>
          <o:OLEObject Type="Embed" ProgID="Word.Picture.8" ShapeID="ОбъектOLE1" DrawAspect="Content" ObjectID="_1605439759" r:id="rId9"/>
        </w:object>
      </w:r>
    </w:p>
    <w:p w:rsidR="0010277D" w:rsidRDefault="0010277D" w:rsidP="0010277D">
      <w:pPr>
        <w:pStyle w:val="Standard"/>
        <w:jc w:val="center"/>
        <w:rPr>
          <w:b/>
        </w:rPr>
      </w:pPr>
      <w:r>
        <w:rPr>
          <w:b/>
        </w:rPr>
        <w:t>УКРАЇНА</w:t>
      </w:r>
    </w:p>
    <w:p w:rsidR="0010277D" w:rsidRDefault="0010277D" w:rsidP="0010277D">
      <w:pPr>
        <w:pStyle w:val="Standard"/>
        <w:jc w:val="center"/>
        <w:rPr>
          <w:b/>
        </w:rPr>
      </w:pPr>
      <w:r>
        <w:rPr>
          <w:b/>
        </w:rPr>
        <w:t>ОДЕСЬКА ОБЛАСТЬ</w:t>
      </w:r>
    </w:p>
    <w:p w:rsidR="0010277D" w:rsidRDefault="0010277D" w:rsidP="0010277D">
      <w:pPr>
        <w:pStyle w:val="Standard"/>
        <w:jc w:val="center"/>
        <w:rPr>
          <w:b/>
        </w:rPr>
      </w:pPr>
      <w:r>
        <w:rPr>
          <w:b/>
        </w:rPr>
        <w:t>АРЦИЗЬКИЙ РАЙОН</w:t>
      </w:r>
    </w:p>
    <w:p w:rsidR="0010277D" w:rsidRDefault="0010277D" w:rsidP="0010277D">
      <w:pPr>
        <w:pStyle w:val="ShapkaDocumentu"/>
        <w:ind w:left="0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АРЦИЗ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ЬКА</w:t>
      </w:r>
      <w:r>
        <w:rPr>
          <w:rFonts w:ascii="Times New Roman" w:hAnsi="Times New Roman" w:cs="Times New Roman"/>
          <w:b/>
          <w:sz w:val="24"/>
          <w:szCs w:val="24"/>
        </w:rPr>
        <w:t xml:space="preserve"> МІСЬКА РАДА</w:t>
      </w:r>
    </w:p>
    <w:p w:rsidR="0010277D" w:rsidRPr="004A2817" w:rsidRDefault="0010277D" w:rsidP="0010277D">
      <w:pPr>
        <w:pStyle w:val="Standard"/>
        <w:spacing w:after="120"/>
        <w:jc w:val="center"/>
        <w:rPr>
          <w:b/>
          <w:spacing w:val="-12"/>
          <w:sz w:val="32"/>
          <w:lang w:val="uk-UA"/>
        </w:rPr>
      </w:pPr>
      <w:r w:rsidRPr="004A2817">
        <w:rPr>
          <w:b/>
          <w:spacing w:val="-12"/>
          <w:sz w:val="32"/>
          <w:lang w:val="uk-UA"/>
        </w:rPr>
        <w:t xml:space="preserve">  Р І Ш Е Н </w:t>
      </w:r>
      <w:proofErr w:type="spellStart"/>
      <w:r w:rsidRPr="004A2817">
        <w:rPr>
          <w:b/>
          <w:spacing w:val="-12"/>
          <w:sz w:val="32"/>
          <w:lang w:val="uk-UA"/>
        </w:rPr>
        <w:t>Н</w:t>
      </w:r>
      <w:proofErr w:type="spellEnd"/>
      <w:r w:rsidRPr="004A2817">
        <w:rPr>
          <w:b/>
          <w:spacing w:val="-12"/>
          <w:sz w:val="32"/>
          <w:lang w:val="uk-UA"/>
        </w:rPr>
        <w:t xml:space="preserve"> Я</w:t>
      </w:r>
    </w:p>
    <w:p w:rsidR="0010277D" w:rsidRDefault="0010277D" w:rsidP="0010277D">
      <w:pPr>
        <w:pStyle w:val="Standard"/>
        <w:jc w:val="center"/>
      </w:pPr>
    </w:p>
    <w:p w:rsidR="0010277D" w:rsidRDefault="0010277D" w:rsidP="0010277D">
      <w:pPr>
        <w:pStyle w:val="Standard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b/>
          <w:bCs/>
          <w:sz w:val="28"/>
          <w:lang w:val="uk-UA"/>
        </w:rPr>
        <w:t>Про затвердження проектно-кошторисної документації</w:t>
      </w:r>
    </w:p>
    <w:p w:rsidR="0010277D" w:rsidRDefault="0010277D" w:rsidP="0010277D">
      <w:pPr>
        <w:pStyle w:val="Standard"/>
        <w:ind w:firstLine="567"/>
        <w:jc w:val="both"/>
        <w:rPr>
          <w:sz w:val="28"/>
          <w:lang w:val="uk-UA"/>
        </w:rPr>
      </w:pPr>
    </w:p>
    <w:p w:rsidR="0010277D" w:rsidRDefault="0010277D" w:rsidP="0010277D">
      <w:pPr>
        <w:pStyle w:val="Standard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Відповідно до статті 26 Закону України «Про місцеве самоврядування в Україні», керуючись Порядком затвердження проектів будівництва і проведення їх експертизи, затвердженим постановою Кабінету Міністрів України від 11 травня 2011 року № 560, розглянувши  проектно-кошторисну документацію, Арцизька міська рада</w:t>
      </w:r>
    </w:p>
    <w:p w:rsidR="0010277D" w:rsidRDefault="0010277D" w:rsidP="0010277D">
      <w:pPr>
        <w:pStyle w:val="Standard"/>
        <w:jc w:val="both"/>
        <w:rPr>
          <w:sz w:val="28"/>
          <w:lang w:val="uk-UA"/>
        </w:rPr>
      </w:pPr>
    </w:p>
    <w:p w:rsidR="0010277D" w:rsidRDefault="0010277D" w:rsidP="0010277D">
      <w:pPr>
        <w:pStyle w:val="Standard"/>
        <w:jc w:val="both"/>
        <w:rPr>
          <w:sz w:val="28"/>
          <w:lang w:val="uk-UA"/>
        </w:rPr>
      </w:pPr>
      <w:r>
        <w:rPr>
          <w:sz w:val="28"/>
          <w:lang w:val="uk-UA"/>
        </w:rPr>
        <w:t>В И Р І Ш И Л А:</w:t>
      </w:r>
    </w:p>
    <w:p w:rsidR="0010277D" w:rsidRDefault="0010277D" w:rsidP="0010277D">
      <w:pPr>
        <w:pStyle w:val="Standard"/>
        <w:jc w:val="both"/>
        <w:rPr>
          <w:sz w:val="28"/>
          <w:lang w:val="uk-UA"/>
        </w:rPr>
      </w:pPr>
    </w:p>
    <w:p w:rsidR="00714DB3" w:rsidRPr="00EA20C6" w:rsidRDefault="00714DB3" w:rsidP="00714DB3">
      <w:pPr>
        <w:pStyle w:val="Standard"/>
        <w:numPr>
          <w:ilvl w:val="0"/>
          <w:numId w:val="1"/>
        </w:numPr>
        <w:spacing w:after="200"/>
        <w:ind w:left="426" w:hanging="426"/>
        <w:jc w:val="both"/>
        <w:rPr>
          <w:rFonts w:eastAsia="SimSun" w:cs="Times New Roman"/>
          <w:sz w:val="28"/>
          <w:szCs w:val="28"/>
          <w:lang w:val="uk-UA" w:eastAsia="zh-CN" w:bidi="hi-IN"/>
        </w:rPr>
      </w:pPr>
      <w:r w:rsidRPr="00EA20C6">
        <w:rPr>
          <w:rFonts w:eastAsia="SimSun" w:cs="Times New Roman"/>
          <w:sz w:val="28"/>
          <w:szCs w:val="28"/>
          <w:lang w:val="uk-UA" w:eastAsia="zh-CN" w:bidi="hi-IN"/>
        </w:rPr>
        <w:t>Затвердити робочий проект «</w:t>
      </w:r>
      <w:r w:rsidR="00EA20C6" w:rsidRPr="00EA20C6">
        <w:rPr>
          <w:rFonts w:cs="Times New Roman"/>
          <w:bCs/>
          <w:spacing w:val="-3"/>
          <w:sz w:val="28"/>
          <w:szCs w:val="28"/>
          <w:lang w:val="uk-UA"/>
        </w:rPr>
        <w:t xml:space="preserve">Капітальний ремонт водопроводу по вулиці </w:t>
      </w:r>
      <w:proofErr w:type="spellStart"/>
      <w:r w:rsidR="00EA20C6" w:rsidRPr="00EA20C6">
        <w:rPr>
          <w:rFonts w:cs="Times New Roman"/>
          <w:bCs/>
          <w:spacing w:val="-3"/>
          <w:sz w:val="28"/>
          <w:szCs w:val="28"/>
          <w:lang w:val="uk-UA"/>
        </w:rPr>
        <w:t>Аккерманська</w:t>
      </w:r>
      <w:proofErr w:type="spellEnd"/>
      <w:r w:rsidR="00EA20C6" w:rsidRPr="00EA20C6">
        <w:rPr>
          <w:rFonts w:cs="Times New Roman"/>
          <w:bCs/>
          <w:spacing w:val="-3"/>
          <w:sz w:val="28"/>
          <w:szCs w:val="28"/>
          <w:lang w:val="uk-UA"/>
        </w:rPr>
        <w:t xml:space="preserve"> в м. Арциз Одеської області</w:t>
      </w:r>
      <w:r w:rsidRPr="00EA20C6">
        <w:rPr>
          <w:rFonts w:eastAsia="SimSun" w:cs="Times New Roman"/>
          <w:sz w:val="28"/>
          <w:szCs w:val="28"/>
          <w:lang w:val="uk-UA" w:eastAsia="zh-CN" w:bidi="hi-IN"/>
        </w:rPr>
        <w:t xml:space="preserve">», загальна кошторисна вартість будівництва якого складає </w:t>
      </w:r>
      <w:r w:rsidR="00EA20C6" w:rsidRPr="00EA20C6">
        <w:rPr>
          <w:rFonts w:cs="Times New Roman"/>
          <w:spacing w:val="-3"/>
          <w:sz w:val="28"/>
          <w:szCs w:val="28"/>
          <w:u w:val="single"/>
          <w:lang w:val="uk-UA"/>
        </w:rPr>
        <w:t>139,008 тис. грн</w:t>
      </w:r>
      <w:r w:rsidRPr="00EA20C6">
        <w:rPr>
          <w:rFonts w:eastAsia="SimSun" w:cs="Times New Roman"/>
          <w:sz w:val="28"/>
          <w:szCs w:val="28"/>
          <w:lang w:val="uk-UA" w:eastAsia="zh-CN" w:bidi="hi-IN"/>
        </w:rPr>
        <w:t>.</w:t>
      </w:r>
    </w:p>
    <w:p w:rsidR="0010277D" w:rsidRPr="00EA20C6" w:rsidRDefault="0010277D" w:rsidP="00714DB3">
      <w:pPr>
        <w:pStyle w:val="Standard"/>
        <w:numPr>
          <w:ilvl w:val="0"/>
          <w:numId w:val="1"/>
        </w:numPr>
        <w:spacing w:after="200"/>
        <w:ind w:left="426" w:hanging="426"/>
        <w:jc w:val="both"/>
        <w:rPr>
          <w:rFonts w:eastAsia="SimSun" w:cs="Times New Roman"/>
          <w:sz w:val="28"/>
          <w:szCs w:val="28"/>
          <w:lang w:val="uk-UA" w:eastAsia="zh-CN" w:bidi="hi-IN"/>
        </w:rPr>
      </w:pPr>
      <w:r w:rsidRPr="00EA20C6">
        <w:rPr>
          <w:rFonts w:eastAsia="SimSun" w:cs="Times New Roman"/>
          <w:sz w:val="28"/>
          <w:szCs w:val="28"/>
          <w:lang w:val="uk-UA" w:eastAsia="zh-CN" w:bidi="hi-IN"/>
        </w:rPr>
        <w:t>Затвердити робочий проект «</w:t>
      </w:r>
      <w:r w:rsidR="00EA20C6" w:rsidRPr="00EA20C6">
        <w:rPr>
          <w:rFonts w:cs="Times New Roman"/>
          <w:bCs/>
          <w:spacing w:val="-3"/>
          <w:sz w:val="28"/>
          <w:szCs w:val="28"/>
          <w:lang w:val="uk-UA"/>
        </w:rPr>
        <w:t xml:space="preserve">Капітальний ремонт водопроводу по вулиці </w:t>
      </w:r>
      <w:proofErr w:type="spellStart"/>
      <w:r w:rsidR="00EA20C6" w:rsidRPr="00EA20C6">
        <w:rPr>
          <w:rFonts w:cs="Times New Roman"/>
          <w:bCs/>
          <w:spacing w:val="-3"/>
          <w:sz w:val="28"/>
          <w:szCs w:val="28"/>
          <w:lang w:val="uk-UA"/>
        </w:rPr>
        <w:t>Бондарєва</w:t>
      </w:r>
      <w:proofErr w:type="spellEnd"/>
      <w:r w:rsidR="00EA20C6" w:rsidRPr="00EA20C6">
        <w:rPr>
          <w:rFonts w:cs="Times New Roman"/>
          <w:bCs/>
          <w:spacing w:val="-3"/>
          <w:sz w:val="28"/>
          <w:szCs w:val="28"/>
          <w:lang w:val="uk-UA"/>
        </w:rPr>
        <w:t xml:space="preserve"> в м. Арциз Одеської області</w:t>
      </w:r>
      <w:r w:rsidRPr="00EA20C6">
        <w:rPr>
          <w:rFonts w:eastAsia="SimSun" w:cs="Times New Roman"/>
          <w:sz w:val="28"/>
          <w:szCs w:val="28"/>
          <w:lang w:val="uk-UA" w:eastAsia="zh-CN" w:bidi="hi-IN"/>
        </w:rPr>
        <w:t xml:space="preserve">», загальна кошторисна вартість будівництва якого складає </w:t>
      </w:r>
      <w:r w:rsidR="00EA20C6" w:rsidRPr="00EA20C6">
        <w:rPr>
          <w:rFonts w:cs="Times New Roman"/>
          <w:spacing w:val="-3"/>
          <w:sz w:val="28"/>
          <w:szCs w:val="28"/>
          <w:u w:val="single"/>
          <w:lang w:val="uk-UA"/>
        </w:rPr>
        <w:t>27,230 тис. грн.</w:t>
      </w:r>
      <w:r w:rsidR="00EA20C6" w:rsidRPr="00EA20C6">
        <w:rPr>
          <w:rFonts w:cs="Times New Roman"/>
          <w:spacing w:val="-3"/>
          <w:sz w:val="28"/>
          <w:szCs w:val="28"/>
          <w:lang w:val="uk-UA"/>
        </w:rPr>
        <w:t xml:space="preserve">  </w:t>
      </w:r>
    </w:p>
    <w:p w:rsidR="00EF5CC4" w:rsidRPr="00EA20C6" w:rsidRDefault="00EF5CC4" w:rsidP="00EF5CC4">
      <w:pPr>
        <w:pStyle w:val="Standard"/>
        <w:numPr>
          <w:ilvl w:val="0"/>
          <w:numId w:val="1"/>
        </w:numPr>
        <w:spacing w:after="200"/>
        <w:ind w:left="426" w:hanging="426"/>
        <w:jc w:val="both"/>
        <w:rPr>
          <w:rFonts w:eastAsia="SimSun" w:cs="Times New Roman"/>
          <w:sz w:val="28"/>
          <w:szCs w:val="28"/>
          <w:lang w:val="uk-UA" w:eastAsia="zh-CN" w:bidi="hi-IN"/>
        </w:rPr>
      </w:pPr>
      <w:r w:rsidRPr="00EA20C6">
        <w:rPr>
          <w:rFonts w:eastAsia="SimSun"/>
          <w:sz w:val="28"/>
          <w:lang w:val="uk-UA" w:eastAsia="zh-CN" w:bidi="hi-IN"/>
        </w:rPr>
        <w:t xml:space="preserve">Затвердити робочий проект «Капітальний ремонт тротуару по вул. Надрічна від будинку № 121 до алеї в м. Арциз Одеської області», загальна кошторисна </w:t>
      </w:r>
      <w:r w:rsidRPr="00EA20C6">
        <w:rPr>
          <w:rFonts w:eastAsia="SimSun" w:cs="Times New Roman"/>
          <w:sz w:val="28"/>
          <w:szCs w:val="28"/>
          <w:lang w:val="uk-UA" w:eastAsia="zh-CN" w:bidi="hi-IN"/>
        </w:rPr>
        <w:t xml:space="preserve">вартість будівництва якого складає </w:t>
      </w:r>
      <w:r w:rsidRPr="00EA20C6">
        <w:rPr>
          <w:rFonts w:eastAsia="SimSun" w:cs="Times New Roman"/>
          <w:sz w:val="28"/>
          <w:szCs w:val="28"/>
          <w:u w:val="single"/>
          <w:lang w:val="uk-UA" w:eastAsia="zh-CN" w:bidi="hi-IN"/>
        </w:rPr>
        <w:t>99,852 тис. грн.</w:t>
      </w:r>
    </w:p>
    <w:p w:rsidR="00EA20C6" w:rsidRPr="00EA20C6" w:rsidRDefault="00EA20C6" w:rsidP="00EA20C6">
      <w:pPr>
        <w:pStyle w:val="Standard"/>
        <w:numPr>
          <w:ilvl w:val="0"/>
          <w:numId w:val="1"/>
        </w:numPr>
        <w:spacing w:after="200"/>
        <w:ind w:left="426" w:hanging="426"/>
        <w:jc w:val="both"/>
        <w:rPr>
          <w:rFonts w:eastAsia="SimSun" w:cs="Times New Roman"/>
          <w:sz w:val="28"/>
          <w:szCs w:val="28"/>
          <w:lang w:val="uk-UA" w:eastAsia="zh-CN" w:bidi="hi-IN"/>
        </w:rPr>
      </w:pPr>
      <w:r w:rsidRPr="00EA20C6">
        <w:rPr>
          <w:rFonts w:eastAsia="SimSun" w:cs="Times New Roman"/>
          <w:sz w:val="28"/>
          <w:szCs w:val="28"/>
          <w:lang w:val="uk-UA" w:eastAsia="zh-CN" w:bidi="hi-IN"/>
        </w:rPr>
        <w:t>Затвердити робочий проект «</w:t>
      </w:r>
      <w:r w:rsidRPr="00EA20C6">
        <w:rPr>
          <w:rFonts w:cs="Times New Roman"/>
          <w:bCs/>
          <w:spacing w:val="-3"/>
          <w:sz w:val="28"/>
          <w:szCs w:val="28"/>
          <w:lang w:val="uk-UA"/>
        </w:rPr>
        <w:t>Капітальний ремонт вуличного освітлення по вул</w:t>
      </w:r>
      <w:r w:rsidRPr="00EA20C6">
        <w:rPr>
          <w:rFonts w:cs="Times New Roman"/>
          <w:bCs/>
          <w:spacing w:val="-3"/>
          <w:sz w:val="28"/>
          <w:szCs w:val="28"/>
          <w:lang w:val="uk-UA"/>
        </w:rPr>
        <w:t>иці</w:t>
      </w:r>
      <w:r w:rsidRPr="00EA20C6">
        <w:rPr>
          <w:rFonts w:cs="Times New Roman"/>
          <w:bCs/>
          <w:spacing w:val="-3"/>
          <w:sz w:val="28"/>
          <w:szCs w:val="28"/>
          <w:lang w:val="uk-UA"/>
        </w:rPr>
        <w:t xml:space="preserve"> Шевченка в м. Арциз Одеської області</w:t>
      </w:r>
      <w:r w:rsidRPr="00EA20C6">
        <w:rPr>
          <w:rFonts w:eastAsia="SimSun" w:cs="Times New Roman"/>
          <w:sz w:val="28"/>
          <w:szCs w:val="28"/>
          <w:lang w:val="uk-UA" w:eastAsia="zh-CN" w:bidi="hi-IN"/>
        </w:rPr>
        <w:t xml:space="preserve">», загальна кошторисна вартість будівництва якого складає </w:t>
      </w:r>
      <w:r w:rsidRPr="00EA20C6">
        <w:rPr>
          <w:rFonts w:cs="Times New Roman"/>
          <w:spacing w:val="-3"/>
          <w:sz w:val="28"/>
          <w:szCs w:val="28"/>
          <w:u w:val="single"/>
          <w:lang w:val="uk-UA"/>
        </w:rPr>
        <w:t>33,913 тис. грн.</w:t>
      </w:r>
      <w:r w:rsidRPr="00EA20C6">
        <w:rPr>
          <w:rFonts w:cs="Times New Roman"/>
          <w:spacing w:val="-3"/>
          <w:sz w:val="28"/>
          <w:szCs w:val="28"/>
          <w:lang w:val="uk-UA"/>
        </w:rPr>
        <w:t xml:space="preserve">  </w:t>
      </w:r>
    </w:p>
    <w:p w:rsidR="00EA20C6" w:rsidRPr="00EA20C6" w:rsidRDefault="00EA20C6" w:rsidP="00EF5CC4">
      <w:pPr>
        <w:pStyle w:val="Standard"/>
        <w:numPr>
          <w:ilvl w:val="0"/>
          <w:numId w:val="1"/>
        </w:numPr>
        <w:spacing w:after="200"/>
        <w:ind w:left="426" w:hanging="426"/>
        <w:jc w:val="both"/>
        <w:rPr>
          <w:rFonts w:eastAsia="SimSun" w:cs="Times New Roman"/>
          <w:sz w:val="28"/>
          <w:szCs w:val="28"/>
          <w:lang w:val="uk-UA" w:eastAsia="zh-CN" w:bidi="hi-IN"/>
        </w:rPr>
      </w:pPr>
      <w:r w:rsidRPr="00EA20C6">
        <w:rPr>
          <w:rFonts w:eastAsia="SimSun" w:cs="Times New Roman"/>
          <w:sz w:val="28"/>
          <w:szCs w:val="28"/>
          <w:lang w:val="uk-UA" w:eastAsia="zh-CN" w:bidi="hi-IN"/>
        </w:rPr>
        <w:t>Затвердити робочий проект</w:t>
      </w:r>
      <w:r w:rsidRPr="00EA20C6">
        <w:rPr>
          <w:rFonts w:eastAsia="SimSun" w:cs="Times New Roman"/>
          <w:sz w:val="28"/>
          <w:szCs w:val="28"/>
          <w:lang w:val="uk-UA" w:eastAsia="zh-CN" w:bidi="hi-IN"/>
        </w:rPr>
        <w:t xml:space="preserve"> «</w:t>
      </w:r>
      <w:r w:rsidRPr="00EA20C6">
        <w:rPr>
          <w:rFonts w:cs="Times New Roman"/>
          <w:bCs/>
          <w:spacing w:val="-3"/>
          <w:sz w:val="28"/>
          <w:szCs w:val="28"/>
          <w:lang w:val="uk-UA"/>
        </w:rPr>
        <w:t>Капітальний рем</w:t>
      </w:r>
      <w:r w:rsidRPr="00EA20C6">
        <w:rPr>
          <w:rFonts w:cs="Times New Roman"/>
          <w:bCs/>
          <w:spacing w:val="-3"/>
          <w:sz w:val="28"/>
          <w:szCs w:val="28"/>
          <w:lang w:val="uk-UA"/>
        </w:rPr>
        <w:t>онт вуличного освітлення по вулиці</w:t>
      </w:r>
      <w:r w:rsidRPr="00EA20C6">
        <w:rPr>
          <w:rFonts w:cs="Times New Roman"/>
          <w:bCs/>
          <w:spacing w:val="-3"/>
          <w:sz w:val="28"/>
          <w:szCs w:val="28"/>
          <w:lang w:val="uk-UA"/>
        </w:rPr>
        <w:t xml:space="preserve"> Лісова в м. Арциз Одеської області</w:t>
      </w:r>
      <w:r w:rsidRPr="00EA20C6">
        <w:rPr>
          <w:rFonts w:eastAsia="SimSun" w:cs="Times New Roman"/>
          <w:sz w:val="28"/>
          <w:szCs w:val="28"/>
          <w:lang w:val="uk-UA" w:eastAsia="zh-CN" w:bidi="hi-IN"/>
        </w:rPr>
        <w:t xml:space="preserve">», </w:t>
      </w:r>
      <w:r w:rsidRPr="00EA20C6">
        <w:rPr>
          <w:rFonts w:eastAsia="SimSun" w:cs="Times New Roman"/>
          <w:sz w:val="28"/>
          <w:szCs w:val="28"/>
          <w:lang w:val="uk-UA" w:eastAsia="zh-CN" w:bidi="hi-IN"/>
        </w:rPr>
        <w:t>загальна кошторисна вартість будівництва якого складає</w:t>
      </w:r>
      <w:r w:rsidRPr="00EA20C6">
        <w:rPr>
          <w:rFonts w:eastAsia="SimSun" w:cs="Times New Roman"/>
          <w:sz w:val="28"/>
          <w:szCs w:val="28"/>
          <w:lang w:val="uk-UA" w:eastAsia="zh-CN" w:bidi="hi-IN"/>
        </w:rPr>
        <w:t xml:space="preserve"> </w:t>
      </w:r>
      <w:r w:rsidRPr="00EA20C6">
        <w:rPr>
          <w:rFonts w:cs="Times New Roman"/>
          <w:spacing w:val="-3"/>
          <w:sz w:val="28"/>
          <w:szCs w:val="28"/>
          <w:u w:val="single"/>
          <w:lang w:val="uk-UA"/>
        </w:rPr>
        <w:t>19,960 тис. грн.</w:t>
      </w:r>
      <w:r w:rsidRPr="00EA20C6">
        <w:rPr>
          <w:rFonts w:cs="Times New Roman"/>
          <w:spacing w:val="-3"/>
          <w:sz w:val="28"/>
          <w:szCs w:val="28"/>
          <w:lang w:val="uk-UA"/>
        </w:rPr>
        <w:t xml:space="preserve">  </w:t>
      </w:r>
    </w:p>
    <w:p w:rsidR="00EA20C6" w:rsidRPr="00EA20C6" w:rsidRDefault="00EA20C6" w:rsidP="00EF5CC4">
      <w:pPr>
        <w:pStyle w:val="Standard"/>
        <w:numPr>
          <w:ilvl w:val="0"/>
          <w:numId w:val="1"/>
        </w:numPr>
        <w:spacing w:after="200"/>
        <w:ind w:left="426" w:hanging="426"/>
        <w:jc w:val="both"/>
        <w:rPr>
          <w:rFonts w:eastAsia="SimSun" w:cs="Times New Roman"/>
          <w:sz w:val="28"/>
          <w:szCs w:val="28"/>
          <w:lang w:val="uk-UA" w:eastAsia="zh-CN" w:bidi="hi-IN"/>
        </w:rPr>
      </w:pPr>
      <w:r w:rsidRPr="00EA20C6">
        <w:rPr>
          <w:rFonts w:eastAsia="SimSun" w:cs="Times New Roman"/>
          <w:sz w:val="28"/>
          <w:szCs w:val="28"/>
          <w:lang w:val="uk-UA" w:eastAsia="zh-CN" w:bidi="hi-IN"/>
        </w:rPr>
        <w:t>Затвердити робочий проект «</w:t>
      </w:r>
      <w:r w:rsidRPr="00EA20C6">
        <w:rPr>
          <w:rFonts w:cs="Times New Roman"/>
          <w:bCs/>
          <w:spacing w:val="-3"/>
          <w:sz w:val="28"/>
          <w:szCs w:val="28"/>
          <w:lang w:val="uk-UA"/>
        </w:rPr>
        <w:t xml:space="preserve">Капітальний ремонт вуличного </w:t>
      </w:r>
      <w:r w:rsidRPr="00EA20C6">
        <w:rPr>
          <w:rFonts w:cs="Times New Roman"/>
          <w:bCs/>
          <w:spacing w:val="-3"/>
          <w:sz w:val="28"/>
          <w:szCs w:val="28"/>
          <w:lang w:val="uk-UA"/>
        </w:rPr>
        <w:t>освітлення по вулиці</w:t>
      </w:r>
      <w:r w:rsidRPr="00EA20C6">
        <w:rPr>
          <w:rFonts w:cs="Times New Roman"/>
          <w:bCs/>
          <w:spacing w:val="-3"/>
          <w:sz w:val="28"/>
          <w:szCs w:val="28"/>
          <w:lang w:val="uk-UA"/>
        </w:rPr>
        <w:t xml:space="preserve"> Суворова в м. Арциз Одеської області</w:t>
      </w:r>
      <w:r w:rsidRPr="00EA20C6">
        <w:rPr>
          <w:rFonts w:eastAsia="SimSun" w:cs="Times New Roman"/>
          <w:sz w:val="28"/>
          <w:szCs w:val="28"/>
          <w:lang w:val="uk-UA" w:eastAsia="zh-CN" w:bidi="hi-IN"/>
        </w:rPr>
        <w:t>», загальна кошторисна вартість будівництва якого складає</w:t>
      </w:r>
      <w:r w:rsidRPr="00EA20C6">
        <w:rPr>
          <w:rFonts w:eastAsia="SimSun" w:cs="Times New Roman"/>
          <w:sz w:val="28"/>
          <w:szCs w:val="28"/>
          <w:lang w:val="uk-UA" w:eastAsia="zh-CN" w:bidi="hi-IN"/>
        </w:rPr>
        <w:t xml:space="preserve"> </w:t>
      </w:r>
      <w:r w:rsidRPr="00EA20C6">
        <w:rPr>
          <w:rFonts w:cs="Times New Roman"/>
          <w:spacing w:val="-3"/>
          <w:sz w:val="28"/>
          <w:szCs w:val="28"/>
          <w:u w:val="single"/>
          <w:lang w:val="uk-UA"/>
        </w:rPr>
        <w:t>31,780 тис. грн.</w:t>
      </w:r>
      <w:r w:rsidRPr="00EA20C6">
        <w:rPr>
          <w:rFonts w:cs="Times New Roman"/>
          <w:spacing w:val="-3"/>
          <w:sz w:val="28"/>
          <w:szCs w:val="28"/>
          <w:lang w:val="uk-UA"/>
        </w:rPr>
        <w:t xml:space="preserve">  </w:t>
      </w:r>
    </w:p>
    <w:p w:rsidR="0010277D" w:rsidRPr="00EA20C6" w:rsidRDefault="0010277D" w:rsidP="0010277D">
      <w:pPr>
        <w:pStyle w:val="Standard"/>
        <w:numPr>
          <w:ilvl w:val="0"/>
          <w:numId w:val="1"/>
        </w:numPr>
        <w:spacing w:after="200"/>
        <w:ind w:left="425" w:hanging="357"/>
        <w:jc w:val="both"/>
        <w:rPr>
          <w:sz w:val="28"/>
          <w:lang w:val="uk-UA"/>
        </w:rPr>
      </w:pPr>
      <w:r w:rsidRPr="00EA20C6">
        <w:rPr>
          <w:sz w:val="28"/>
          <w:lang w:val="uk-UA"/>
        </w:rPr>
        <w:t>Контроль за виконанням даного рішення залишаю за собою.</w:t>
      </w:r>
    </w:p>
    <w:p w:rsidR="0010277D" w:rsidRDefault="0010277D" w:rsidP="0010277D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</w:p>
    <w:p w:rsidR="0010277D" w:rsidRDefault="0010277D" w:rsidP="0010277D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Міський голова                           </w:t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  <w:t xml:space="preserve">                        В.М. Міхов </w:t>
      </w:r>
    </w:p>
    <w:p w:rsidR="0010277D" w:rsidRDefault="00EF5CC4" w:rsidP="0010277D">
      <w:pPr>
        <w:spacing w:after="0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>__________</w:t>
      </w:r>
    </w:p>
    <w:p w:rsidR="0010277D" w:rsidRPr="004A2817" w:rsidRDefault="0010277D" w:rsidP="0010277D">
      <w:pPr>
        <w:rPr>
          <w:b/>
          <w:sz w:val="28"/>
          <w:szCs w:val="24"/>
          <w:lang w:val="en-US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№ </w:t>
      </w:r>
      <w:r w:rsidR="00EF5CC4">
        <w:rPr>
          <w:rFonts w:ascii="Times New Roman" w:eastAsia="Times New Roman" w:hAnsi="Times New Roman"/>
          <w:b/>
          <w:sz w:val="28"/>
          <w:szCs w:val="24"/>
          <w:lang w:val="uk-UA"/>
        </w:rPr>
        <w:t>____</w:t>
      </w:r>
      <w:r w:rsidR="004A2817">
        <w:rPr>
          <w:rFonts w:ascii="Times New Roman" w:eastAsia="Times New Roman" w:hAnsi="Times New Roman"/>
          <w:b/>
          <w:sz w:val="28"/>
          <w:szCs w:val="24"/>
          <w:lang w:val="uk-UA"/>
        </w:rPr>
        <w:t>-</w:t>
      </w:r>
      <w:r w:rsidR="004A2817">
        <w:rPr>
          <w:rFonts w:ascii="Times New Roman" w:eastAsia="Times New Roman" w:hAnsi="Times New Roman"/>
          <w:b/>
          <w:sz w:val="28"/>
          <w:szCs w:val="24"/>
          <w:lang w:val="en-US"/>
        </w:rPr>
        <w:t>VII</w:t>
      </w:r>
      <w:bookmarkStart w:id="0" w:name="_GoBack"/>
      <w:bookmarkEnd w:id="0"/>
    </w:p>
    <w:sectPr w:rsidR="0010277D" w:rsidRPr="004A2817" w:rsidSect="00EA20C6">
      <w:headerReference w:type="default" r:id="rId10"/>
      <w:endnotePr>
        <w:numFmt w:val="decimal"/>
      </w:endnotePr>
      <w:pgSz w:w="11906" w:h="16838"/>
      <w:pgMar w:top="284" w:right="850" w:bottom="709" w:left="1701" w:header="29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043" w:rsidRDefault="00F03043" w:rsidP="00EF5CC4">
      <w:pPr>
        <w:spacing w:after="0" w:line="240" w:lineRule="auto"/>
      </w:pPr>
      <w:r>
        <w:separator/>
      </w:r>
    </w:p>
  </w:endnote>
  <w:endnote w:type="continuationSeparator" w:id="0">
    <w:p w:rsidR="00F03043" w:rsidRDefault="00F03043" w:rsidP="00EF5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043" w:rsidRDefault="00F03043" w:rsidP="00EF5CC4">
      <w:pPr>
        <w:spacing w:after="0" w:line="240" w:lineRule="auto"/>
      </w:pPr>
      <w:r>
        <w:separator/>
      </w:r>
    </w:p>
  </w:footnote>
  <w:footnote w:type="continuationSeparator" w:id="0">
    <w:p w:rsidR="00F03043" w:rsidRDefault="00F03043" w:rsidP="00EF5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CC4" w:rsidRPr="00EF5CC4" w:rsidRDefault="00EF5CC4" w:rsidP="00EF5CC4">
    <w:pPr>
      <w:pStyle w:val="a3"/>
      <w:jc w:val="right"/>
      <w:rPr>
        <w:b/>
        <w:sz w:val="28"/>
        <w:lang w:val="uk-UA"/>
      </w:rPr>
    </w:pPr>
    <w:r w:rsidRPr="00EF5CC4">
      <w:rPr>
        <w:b/>
        <w:sz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C3595"/>
    <w:multiLevelType w:val="hybridMultilevel"/>
    <w:tmpl w:val="ADA0635E"/>
    <w:name w:val="Нумерованный список 1"/>
    <w:lvl w:ilvl="0" w:tplc="85B6205C">
      <w:start w:val="1"/>
      <w:numFmt w:val="decimal"/>
      <w:lvlText w:val="%1."/>
      <w:lvlJc w:val="left"/>
      <w:pPr>
        <w:ind w:left="0" w:firstLine="0"/>
      </w:pPr>
    </w:lvl>
    <w:lvl w:ilvl="1" w:tplc="DED658F8">
      <w:start w:val="1"/>
      <w:numFmt w:val="lowerLetter"/>
      <w:lvlText w:val="%2."/>
      <w:lvlJc w:val="left"/>
      <w:pPr>
        <w:ind w:left="0" w:firstLine="0"/>
      </w:pPr>
    </w:lvl>
    <w:lvl w:ilvl="2" w:tplc="8724DC96">
      <w:start w:val="1"/>
      <w:numFmt w:val="lowerRoman"/>
      <w:lvlText w:val="%3."/>
      <w:lvlJc w:val="left"/>
      <w:pPr>
        <w:ind w:left="0" w:firstLine="0"/>
      </w:pPr>
    </w:lvl>
    <w:lvl w:ilvl="3" w:tplc="06B238A2">
      <w:start w:val="1"/>
      <w:numFmt w:val="decimal"/>
      <w:lvlText w:val="%4."/>
      <w:lvlJc w:val="left"/>
      <w:pPr>
        <w:ind w:left="0" w:firstLine="0"/>
      </w:pPr>
    </w:lvl>
    <w:lvl w:ilvl="4" w:tplc="E620ED80">
      <w:start w:val="1"/>
      <w:numFmt w:val="lowerLetter"/>
      <w:lvlText w:val="%5."/>
      <w:lvlJc w:val="left"/>
      <w:pPr>
        <w:ind w:left="0" w:firstLine="0"/>
      </w:pPr>
    </w:lvl>
    <w:lvl w:ilvl="5" w:tplc="D51ACB04">
      <w:start w:val="1"/>
      <w:numFmt w:val="lowerRoman"/>
      <w:lvlText w:val="%6."/>
      <w:lvlJc w:val="left"/>
      <w:pPr>
        <w:ind w:left="0" w:firstLine="0"/>
      </w:pPr>
    </w:lvl>
    <w:lvl w:ilvl="6" w:tplc="110078B0">
      <w:start w:val="1"/>
      <w:numFmt w:val="decimal"/>
      <w:lvlText w:val="%7."/>
      <w:lvlJc w:val="left"/>
      <w:pPr>
        <w:ind w:left="0" w:firstLine="0"/>
      </w:pPr>
    </w:lvl>
    <w:lvl w:ilvl="7" w:tplc="926A56C2">
      <w:start w:val="1"/>
      <w:numFmt w:val="lowerLetter"/>
      <w:lvlText w:val="%8."/>
      <w:lvlJc w:val="left"/>
      <w:pPr>
        <w:ind w:left="0" w:firstLine="0"/>
      </w:pPr>
    </w:lvl>
    <w:lvl w:ilvl="8" w:tplc="BE56861E">
      <w:start w:val="1"/>
      <w:numFmt w:val="lowerRoman"/>
      <w:lvlText w:val="%9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77D"/>
    <w:rsid w:val="0010277D"/>
    <w:rsid w:val="004A2817"/>
    <w:rsid w:val="00714DB3"/>
    <w:rsid w:val="00887EAE"/>
    <w:rsid w:val="00E521B9"/>
    <w:rsid w:val="00EA20C6"/>
    <w:rsid w:val="00EF5CC4"/>
    <w:rsid w:val="00F03043"/>
    <w:rsid w:val="00F5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7D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10277D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10277D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F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5CC4"/>
    <w:rPr>
      <w:rFonts w:ascii="Calibri" w:eastAsia="Calibri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EF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5CC4"/>
    <w:rPr>
      <w:rFonts w:ascii="Calibri" w:eastAsia="Calibri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7D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10277D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10277D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F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5CC4"/>
    <w:rPr>
      <w:rFonts w:ascii="Calibri" w:eastAsia="Calibri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EF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5CC4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2018-12-03T08:20:00Z</cp:lastPrinted>
  <dcterms:created xsi:type="dcterms:W3CDTF">2018-12-03T08:21:00Z</dcterms:created>
  <dcterms:modified xsi:type="dcterms:W3CDTF">2018-12-04T12:43:00Z</dcterms:modified>
</cp:coreProperties>
</file>